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E4" w:rsidRPr="00C52288" w:rsidRDefault="003D4D63" w:rsidP="00C52288">
      <w:proofErr w:type="spellStart"/>
      <w:r w:rsidRPr="00C52288">
        <w:t>Seasonal</w:t>
      </w:r>
      <w:proofErr w:type="spellEnd"/>
      <w:r w:rsidRPr="00C52288">
        <w:t xml:space="preserve"> </w:t>
      </w:r>
      <w:proofErr w:type="spellStart"/>
      <w:r w:rsidRPr="00C52288">
        <w:t>pattern</w:t>
      </w:r>
      <w:proofErr w:type="spellEnd"/>
      <w:r w:rsidRPr="00C52288">
        <w:t xml:space="preserve"> </w:t>
      </w:r>
      <w:proofErr w:type="spellStart"/>
      <w:r w:rsidR="008F3BD6" w:rsidRPr="00C52288">
        <w:t>of</w:t>
      </w:r>
      <w:proofErr w:type="spellEnd"/>
      <w:r w:rsidR="008F3BD6" w:rsidRPr="00C52288">
        <w:t xml:space="preserve"> </w:t>
      </w:r>
      <w:proofErr w:type="spellStart"/>
      <w:r w:rsidR="008F3BD6" w:rsidRPr="00C52288">
        <w:t>variation</w:t>
      </w:r>
      <w:proofErr w:type="spellEnd"/>
      <w:r w:rsidR="008F3BD6" w:rsidRPr="00C52288">
        <w:t xml:space="preserve"> </w:t>
      </w:r>
      <w:r w:rsidRPr="00C52288">
        <w:t xml:space="preserve">in </w:t>
      </w:r>
      <w:proofErr w:type="spellStart"/>
      <w:r w:rsidR="008F3BD6" w:rsidRPr="00C52288">
        <w:t>individual</w:t>
      </w:r>
      <w:proofErr w:type="spellEnd"/>
      <w:r w:rsidR="008F3BD6" w:rsidRPr="00C52288">
        <w:t xml:space="preserve"> </w:t>
      </w:r>
      <w:proofErr w:type="spellStart"/>
      <w:r w:rsidRPr="00C52288">
        <w:t>growth</w:t>
      </w:r>
      <w:proofErr w:type="spellEnd"/>
      <w:r w:rsidRPr="00C52288">
        <w:t xml:space="preserve"> </w:t>
      </w:r>
      <w:proofErr w:type="spellStart"/>
      <w:r w:rsidR="00DB73F7" w:rsidRPr="00C52288">
        <w:t>rates</w:t>
      </w:r>
      <w:proofErr w:type="spellEnd"/>
      <w:r w:rsidR="00DB73F7" w:rsidRPr="00C52288">
        <w:t xml:space="preserve"> </w:t>
      </w:r>
      <w:proofErr w:type="spellStart"/>
      <w:r w:rsidRPr="00C52288">
        <w:t>of</w:t>
      </w:r>
      <w:proofErr w:type="spellEnd"/>
      <w:r w:rsidRPr="00C52288">
        <w:t xml:space="preserve"> </w:t>
      </w:r>
      <w:proofErr w:type="spellStart"/>
      <w:r w:rsidRPr="00C52288">
        <w:t>the</w:t>
      </w:r>
      <w:proofErr w:type="spellEnd"/>
      <w:r w:rsidRPr="00C52288">
        <w:t xml:space="preserve"> </w:t>
      </w:r>
      <w:proofErr w:type="spellStart"/>
      <w:r w:rsidR="005B5B0A" w:rsidRPr="00C52288">
        <w:t>C</w:t>
      </w:r>
      <w:r w:rsidR="00826AE4" w:rsidRPr="00C52288">
        <w:t>ommon</w:t>
      </w:r>
      <w:proofErr w:type="spellEnd"/>
      <w:r w:rsidR="00826AE4" w:rsidRPr="00C52288">
        <w:t xml:space="preserve"> </w:t>
      </w:r>
      <w:proofErr w:type="spellStart"/>
      <w:r w:rsidR="00826AE4" w:rsidRPr="00C52288">
        <w:t>hamster</w:t>
      </w:r>
      <w:proofErr w:type="spellEnd"/>
    </w:p>
    <w:p w:rsidR="00C52288" w:rsidRDefault="00C52288">
      <w:pPr>
        <w:rPr>
          <w:lang w:val="en-US"/>
        </w:rPr>
      </w:pPr>
    </w:p>
    <w:p w:rsidR="00316197" w:rsidRDefault="00C52288">
      <w:r w:rsidRPr="0012586E">
        <w:rPr>
          <w:u w:val="single"/>
          <w:lang w:val="en-US"/>
        </w:rPr>
        <w:t>Ivana Petrová</w:t>
      </w:r>
      <w:r w:rsidRPr="00C52288">
        <w:rPr>
          <w:vertAlign w:val="superscript"/>
          <w:lang w:val="en-US"/>
        </w:rPr>
        <w:t>1</w:t>
      </w:r>
      <w:r w:rsidR="00463F71">
        <w:rPr>
          <w:lang w:val="en-US"/>
        </w:rPr>
        <w:t xml:space="preserve">, </w:t>
      </w:r>
      <w:r>
        <w:rPr>
          <w:lang w:val="en-US"/>
        </w:rPr>
        <w:t xml:space="preserve">Martina </w:t>
      </w:r>
      <w:r w:rsidR="00235F7B">
        <w:rPr>
          <w:lang w:val="en-US"/>
        </w:rPr>
        <w:t>Bendová</w:t>
      </w:r>
      <w:r w:rsidRPr="00C52288">
        <w:rPr>
          <w:vertAlign w:val="superscript"/>
          <w:lang w:val="en-US"/>
        </w:rPr>
        <w:t>1</w:t>
      </w:r>
      <w:r>
        <w:rPr>
          <w:lang w:val="en-US"/>
        </w:rPr>
        <w:t>,</w:t>
      </w:r>
      <w:r w:rsidR="00235F7B">
        <w:rPr>
          <w:lang w:val="en-US"/>
        </w:rPr>
        <w:t xml:space="preserve"> </w:t>
      </w:r>
      <w:r>
        <w:rPr>
          <w:lang w:val="en-US"/>
        </w:rPr>
        <w:t xml:space="preserve">Jan </w:t>
      </w:r>
      <w:r w:rsidR="00463F71">
        <w:rPr>
          <w:lang w:val="en-US"/>
        </w:rPr>
        <w:t>Losík</w:t>
      </w:r>
      <w:r w:rsidRPr="00C52288">
        <w:rPr>
          <w:vertAlign w:val="superscript"/>
          <w:lang w:val="en-US"/>
        </w:rPr>
        <w:t>1</w:t>
      </w:r>
      <w:r w:rsidR="00463F71">
        <w:rPr>
          <w:lang w:val="en-US"/>
        </w:rPr>
        <w:t xml:space="preserve">, </w:t>
      </w:r>
      <w:r>
        <w:rPr>
          <w:lang w:val="en-US"/>
        </w:rPr>
        <w:t xml:space="preserve">Emil </w:t>
      </w:r>
      <w:r w:rsidR="00463F71">
        <w:rPr>
          <w:lang w:val="en-US"/>
        </w:rPr>
        <w:t>Tkadlec</w:t>
      </w:r>
      <w:r w:rsidRPr="00C52288">
        <w:rPr>
          <w:vertAlign w:val="superscript"/>
          <w:lang w:val="en-US"/>
        </w:rPr>
        <w:t>1</w:t>
      </w:r>
      <w:proofErr w:type="gramStart"/>
      <w:r w:rsidRPr="00C52288">
        <w:rPr>
          <w:vertAlign w:val="superscript"/>
          <w:lang w:val="en-US"/>
        </w:rPr>
        <w:t>,2</w:t>
      </w:r>
      <w:proofErr w:type="gramEnd"/>
    </w:p>
    <w:p w:rsidR="00C52288" w:rsidRPr="00C52288" w:rsidRDefault="00C52288"/>
    <w:p w:rsidR="00463F71" w:rsidRDefault="00C52288" w:rsidP="00C52288">
      <w:pPr>
        <w:rPr>
          <w:lang w:val="en-US"/>
        </w:rPr>
      </w:pPr>
      <w:r>
        <w:rPr>
          <w:vertAlign w:val="superscript"/>
          <w:lang w:val="en-US"/>
        </w:rPr>
        <w:t>1</w:t>
      </w:r>
      <w:r w:rsidR="000E1884">
        <w:rPr>
          <w:vertAlign w:val="superscript"/>
          <w:lang w:val="en-US"/>
        </w:rPr>
        <w:t xml:space="preserve"> </w:t>
      </w:r>
      <w:r w:rsidR="00463F71">
        <w:rPr>
          <w:lang w:val="en-US"/>
        </w:rPr>
        <w:t>Department of E</w:t>
      </w:r>
      <w:bookmarkStart w:id="0" w:name="_GoBack"/>
      <w:bookmarkEnd w:id="0"/>
      <w:r w:rsidR="00463F71">
        <w:rPr>
          <w:lang w:val="en-US"/>
        </w:rPr>
        <w:t xml:space="preserve">cology and Environmental Sciences, Faculty of Science, </w:t>
      </w:r>
      <w:proofErr w:type="spellStart"/>
      <w:r w:rsidR="00463F71">
        <w:rPr>
          <w:lang w:val="en-US"/>
        </w:rPr>
        <w:t>Palacky</w:t>
      </w:r>
      <w:proofErr w:type="spellEnd"/>
      <w:r w:rsidR="00463F71">
        <w:rPr>
          <w:lang w:val="en-US"/>
        </w:rPr>
        <w:t xml:space="preserve"> University Olomouc, </w:t>
      </w:r>
      <w:proofErr w:type="spellStart"/>
      <w:r w:rsidR="000F1BFB">
        <w:rPr>
          <w:lang w:val="en-US"/>
        </w:rPr>
        <w:t>t</w:t>
      </w:r>
      <w:r w:rsidR="00463F71">
        <w:rPr>
          <w:lang w:val="en-US"/>
        </w:rPr>
        <w:t>řída</w:t>
      </w:r>
      <w:proofErr w:type="spellEnd"/>
      <w:r w:rsidR="00463F71">
        <w:rPr>
          <w:lang w:val="en-US"/>
        </w:rPr>
        <w:t xml:space="preserve"> </w:t>
      </w:r>
      <w:proofErr w:type="spellStart"/>
      <w:r w:rsidR="008F3BD6">
        <w:rPr>
          <w:lang w:val="en-US"/>
        </w:rPr>
        <w:t>Šlechtitelů</w:t>
      </w:r>
      <w:proofErr w:type="spellEnd"/>
      <w:r w:rsidR="00463F71">
        <w:rPr>
          <w:lang w:val="en-US"/>
        </w:rPr>
        <w:t xml:space="preserve"> </w:t>
      </w:r>
      <w:r w:rsidR="008F3BD6">
        <w:rPr>
          <w:lang w:val="en-US"/>
        </w:rPr>
        <w:t>11</w:t>
      </w:r>
      <w:r w:rsidR="00463F71">
        <w:rPr>
          <w:lang w:val="en-US"/>
        </w:rPr>
        <w:t xml:space="preserve">, </w:t>
      </w:r>
      <w:r w:rsidR="000F1BFB">
        <w:rPr>
          <w:lang w:val="en-US"/>
        </w:rPr>
        <w:t>7</w:t>
      </w:r>
      <w:r w:rsidR="008F3BD6">
        <w:rPr>
          <w:lang w:val="en-US"/>
        </w:rPr>
        <w:t>83</w:t>
      </w:r>
      <w:r w:rsidR="000F1BFB">
        <w:rPr>
          <w:lang w:val="en-US"/>
        </w:rPr>
        <w:t xml:space="preserve"> </w:t>
      </w:r>
      <w:r w:rsidR="008F3BD6">
        <w:rPr>
          <w:lang w:val="en-US"/>
        </w:rPr>
        <w:t>71</w:t>
      </w:r>
      <w:r w:rsidR="000F1BFB">
        <w:rPr>
          <w:lang w:val="en-US"/>
        </w:rPr>
        <w:t xml:space="preserve"> </w:t>
      </w:r>
      <w:r w:rsidR="00463F71">
        <w:rPr>
          <w:lang w:val="en-US"/>
        </w:rPr>
        <w:t>Olomouc, Czech Republic</w:t>
      </w:r>
    </w:p>
    <w:p w:rsidR="00C52288" w:rsidRDefault="00C52288" w:rsidP="00C52288">
      <w:pPr>
        <w:rPr>
          <w:lang w:val="en-US"/>
        </w:rPr>
      </w:pPr>
      <w:r w:rsidRPr="00C52288">
        <w:rPr>
          <w:vertAlign w:val="superscript"/>
          <w:lang w:val="en-US"/>
        </w:rPr>
        <w:t>2</w:t>
      </w:r>
      <w:r>
        <w:rPr>
          <w:lang w:val="en-US"/>
        </w:rPr>
        <w:t xml:space="preserve"> Institute of Vertebrate Biology Academy of Sciences of the Czech Republic, </w:t>
      </w:r>
      <w:proofErr w:type="spellStart"/>
      <w:r>
        <w:rPr>
          <w:lang w:val="en-US"/>
        </w:rPr>
        <w:t>Květná</w:t>
      </w:r>
      <w:proofErr w:type="spellEnd"/>
      <w:r>
        <w:rPr>
          <w:lang w:val="en-US"/>
        </w:rPr>
        <w:t xml:space="preserve"> 8, Brno, Czech Republic</w:t>
      </w:r>
    </w:p>
    <w:p w:rsidR="00C52288" w:rsidRDefault="00C52288">
      <w:pPr>
        <w:rPr>
          <w:lang w:val="en-GB"/>
        </w:rPr>
      </w:pPr>
    </w:p>
    <w:p w:rsidR="00C52288" w:rsidRPr="00BF0A52" w:rsidRDefault="00C52288">
      <w:r>
        <w:rPr>
          <w:lang w:val="en-GB"/>
        </w:rPr>
        <w:t xml:space="preserve">E-mail: </w:t>
      </w:r>
      <w:hyperlink r:id="rId5" w:history="1">
        <w:r w:rsidR="00BF0A52" w:rsidRPr="00BF0A52">
          <w:t>buble.i@seznam.cz</w:t>
        </w:r>
      </w:hyperlink>
    </w:p>
    <w:p w:rsidR="00C52288" w:rsidRDefault="00C52288">
      <w:pPr>
        <w:rPr>
          <w:lang w:val="en-GB"/>
        </w:rPr>
      </w:pPr>
    </w:p>
    <w:p w:rsidR="00E31143" w:rsidRDefault="00290F73">
      <w:pPr>
        <w:rPr>
          <w:lang w:val="en-GB"/>
        </w:rPr>
      </w:pPr>
      <w:r>
        <w:rPr>
          <w:lang w:val="en-GB"/>
        </w:rPr>
        <w:t xml:space="preserve">Variation in somatic growth and body size are among key life-history traits determining reproductive success and fitness in most rodents. </w:t>
      </w:r>
      <w:r w:rsidR="00DB73F7">
        <w:rPr>
          <w:lang w:val="en-GB"/>
        </w:rPr>
        <w:t xml:space="preserve">Most developmental studies in the common hamster </w:t>
      </w:r>
      <w:r w:rsidR="00DC2E92">
        <w:rPr>
          <w:lang w:val="en-GB"/>
        </w:rPr>
        <w:t>(</w:t>
      </w:r>
      <w:proofErr w:type="spellStart"/>
      <w:r w:rsidR="00DC2E92" w:rsidRPr="00290F73">
        <w:rPr>
          <w:rStyle w:val="Zvraznn"/>
        </w:rPr>
        <w:t>Cricetus</w:t>
      </w:r>
      <w:proofErr w:type="spellEnd"/>
      <w:r w:rsidR="00DC2E92" w:rsidRPr="00290F73">
        <w:rPr>
          <w:rStyle w:val="Zvraznn"/>
        </w:rPr>
        <w:t xml:space="preserve"> </w:t>
      </w:r>
      <w:proofErr w:type="spellStart"/>
      <w:r w:rsidR="00DC2E92" w:rsidRPr="00290F73">
        <w:rPr>
          <w:rStyle w:val="Zvraznn"/>
        </w:rPr>
        <w:t>cricetus</w:t>
      </w:r>
      <w:proofErr w:type="spellEnd"/>
      <w:r w:rsidR="00DC2E92">
        <w:rPr>
          <w:lang w:val="en-GB"/>
        </w:rPr>
        <w:t xml:space="preserve">) </w:t>
      </w:r>
      <w:r w:rsidR="00DB73F7">
        <w:rPr>
          <w:lang w:val="en-GB"/>
        </w:rPr>
        <w:t>were carried out in captivity</w:t>
      </w:r>
      <w:r w:rsidR="00DC2E92">
        <w:rPr>
          <w:lang w:val="en-GB"/>
        </w:rPr>
        <w:t xml:space="preserve"> whereas those </w:t>
      </w:r>
      <w:r w:rsidR="00871289">
        <w:rPr>
          <w:lang w:val="en-GB"/>
        </w:rPr>
        <w:t>describing growth in hamsters from</w:t>
      </w:r>
      <w:r w:rsidR="00DC2E92">
        <w:rPr>
          <w:lang w:val="en-GB"/>
        </w:rPr>
        <w:t xml:space="preserve"> </w:t>
      </w:r>
      <w:r w:rsidR="00871289">
        <w:rPr>
          <w:lang w:val="en-GB"/>
        </w:rPr>
        <w:t>natural populations</w:t>
      </w:r>
      <w:r w:rsidR="00DC2E92">
        <w:rPr>
          <w:lang w:val="en-GB"/>
        </w:rPr>
        <w:t xml:space="preserve"> are rare. </w:t>
      </w:r>
      <w:r w:rsidR="00871289">
        <w:rPr>
          <w:lang w:val="en-GB"/>
        </w:rPr>
        <w:t xml:space="preserve">Here we report data on somatic growth rates of </w:t>
      </w:r>
      <w:proofErr w:type="spellStart"/>
      <w:r w:rsidR="00871289">
        <w:rPr>
          <w:lang w:val="en-GB"/>
        </w:rPr>
        <w:t>subadult</w:t>
      </w:r>
      <w:proofErr w:type="spellEnd"/>
      <w:r w:rsidR="00871289">
        <w:rPr>
          <w:lang w:val="en-GB"/>
        </w:rPr>
        <w:t xml:space="preserve"> and adult individuals from a suburban population i</w:t>
      </w:r>
      <w:r w:rsidR="00854908">
        <w:rPr>
          <w:lang w:val="en-GB"/>
        </w:rPr>
        <w:t>n the southern p</w:t>
      </w:r>
      <w:r w:rsidR="00B03350">
        <w:rPr>
          <w:lang w:val="en-GB"/>
        </w:rPr>
        <w:t>art</w:t>
      </w:r>
      <w:r w:rsidR="00854908">
        <w:rPr>
          <w:lang w:val="en-GB"/>
        </w:rPr>
        <w:t xml:space="preserve"> of Olomouc, Czech Republic, </w:t>
      </w:r>
      <w:r w:rsidR="00871289">
        <w:rPr>
          <w:lang w:val="en-GB"/>
        </w:rPr>
        <w:t xml:space="preserve">collected over a period of </w:t>
      </w:r>
      <w:r w:rsidR="00B03350">
        <w:rPr>
          <w:lang w:val="en-GB"/>
        </w:rPr>
        <w:t>more than 10 years</w:t>
      </w:r>
      <w:r w:rsidR="00A51FC7">
        <w:rPr>
          <w:lang w:val="en-GB"/>
        </w:rPr>
        <w:t xml:space="preserve"> using </w:t>
      </w:r>
      <w:proofErr w:type="spellStart"/>
      <w:r w:rsidR="00A51FC7">
        <w:rPr>
          <w:lang w:val="en-GB"/>
        </w:rPr>
        <w:t>livetrapping</w:t>
      </w:r>
      <w:proofErr w:type="spellEnd"/>
      <w:r w:rsidR="00A51FC7">
        <w:rPr>
          <w:lang w:val="en-GB"/>
        </w:rPr>
        <w:t xml:space="preserve"> at monthly intervals</w:t>
      </w:r>
      <w:r w:rsidR="00871289">
        <w:rPr>
          <w:lang w:val="en-GB"/>
        </w:rPr>
        <w:t xml:space="preserve">. </w:t>
      </w:r>
      <w:r w:rsidR="00D552E8">
        <w:rPr>
          <w:lang w:val="en-GB"/>
        </w:rPr>
        <w:t xml:space="preserve">Body size was measured operationally as body mass and body length. </w:t>
      </w:r>
      <w:r w:rsidR="00871289">
        <w:rPr>
          <w:lang w:val="en-GB"/>
        </w:rPr>
        <w:t>We define</w:t>
      </w:r>
      <w:r w:rsidR="00D552E8">
        <w:rPr>
          <w:lang w:val="en-GB"/>
        </w:rPr>
        <w:t>d</w:t>
      </w:r>
      <w:r w:rsidR="00871289">
        <w:rPr>
          <w:lang w:val="en-GB"/>
        </w:rPr>
        <w:t xml:space="preserve"> </w:t>
      </w:r>
      <w:r w:rsidR="00A51FC7">
        <w:rPr>
          <w:lang w:val="en-GB"/>
        </w:rPr>
        <w:t xml:space="preserve">instantaneous </w:t>
      </w:r>
      <w:r w:rsidR="00871289">
        <w:rPr>
          <w:lang w:val="en-GB"/>
        </w:rPr>
        <w:t xml:space="preserve">growth rates </w:t>
      </w:r>
      <w:r w:rsidR="004569C1">
        <w:rPr>
          <w:lang w:val="en-GB"/>
        </w:rPr>
        <w:t>as difference</w:t>
      </w:r>
      <w:r w:rsidR="00A51FC7">
        <w:rPr>
          <w:lang w:val="en-GB"/>
        </w:rPr>
        <w:t>s</w:t>
      </w:r>
      <w:r w:rsidR="004569C1">
        <w:rPr>
          <w:lang w:val="en-GB"/>
        </w:rPr>
        <w:t xml:space="preserve"> between two </w:t>
      </w:r>
      <w:proofErr w:type="spellStart"/>
      <w:r w:rsidR="004569C1">
        <w:rPr>
          <w:lang w:val="en-GB"/>
        </w:rPr>
        <w:t>logtransformed</w:t>
      </w:r>
      <w:proofErr w:type="spellEnd"/>
      <w:r w:rsidR="004569C1">
        <w:rPr>
          <w:lang w:val="en-GB"/>
        </w:rPr>
        <w:t xml:space="preserve"> </w:t>
      </w:r>
      <w:r w:rsidR="00D552E8">
        <w:rPr>
          <w:lang w:val="en-GB"/>
        </w:rPr>
        <w:t xml:space="preserve">body size </w:t>
      </w:r>
      <w:r w:rsidR="004569C1">
        <w:rPr>
          <w:lang w:val="en-GB"/>
        </w:rPr>
        <w:t xml:space="preserve">measurements taken from the same individual </w:t>
      </w:r>
      <w:r w:rsidR="00A51FC7">
        <w:rPr>
          <w:lang w:val="en-GB"/>
        </w:rPr>
        <w:t xml:space="preserve">in time </w:t>
      </w:r>
      <w:r w:rsidR="004569C1">
        <w:rPr>
          <w:lang w:val="en-GB"/>
        </w:rPr>
        <w:t xml:space="preserve">and subsequently recalculated per week. </w:t>
      </w:r>
      <w:r w:rsidR="00D552E8">
        <w:rPr>
          <w:lang w:val="en-GB"/>
        </w:rPr>
        <w:t>We</w:t>
      </w:r>
      <w:r w:rsidR="00A51FC7">
        <w:rPr>
          <w:lang w:val="en-GB"/>
        </w:rPr>
        <w:t xml:space="preserve"> analysed </w:t>
      </w:r>
      <w:r w:rsidR="00D552E8">
        <w:rPr>
          <w:lang w:val="en-GB"/>
        </w:rPr>
        <w:t>the effect of season (the day of year), population density</w:t>
      </w:r>
      <w:r w:rsidR="003867B4">
        <w:rPr>
          <w:lang w:val="en-GB"/>
        </w:rPr>
        <w:t xml:space="preserve">, sex </w:t>
      </w:r>
      <w:r w:rsidR="00D552E8">
        <w:rPr>
          <w:lang w:val="en-GB"/>
        </w:rPr>
        <w:t xml:space="preserve">and </w:t>
      </w:r>
      <w:r w:rsidR="003867B4">
        <w:rPr>
          <w:lang w:val="en-GB"/>
        </w:rPr>
        <w:t xml:space="preserve">current </w:t>
      </w:r>
      <w:r w:rsidR="00D552E8">
        <w:rPr>
          <w:lang w:val="en-GB"/>
        </w:rPr>
        <w:t xml:space="preserve">body size separately in </w:t>
      </w:r>
      <w:proofErr w:type="spellStart"/>
      <w:r w:rsidR="00D552E8">
        <w:rPr>
          <w:lang w:val="en-GB"/>
        </w:rPr>
        <w:t>subadult</w:t>
      </w:r>
      <w:proofErr w:type="spellEnd"/>
      <w:r w:rsidR="00D552E8">
        <w:rPr>
          <w:lang w:val="en-GB"/>
        </w:rPr>
        <w:t xml:space="preserve"> (young individuals before the first hibernation) and adult animals (individuals after the first hibernation) by </w:t>
      </w:r>
      <w:r w:rsidR="00A51FC7">
        <w:rPr>
          <w:lang w:val="en-GB"/>
        </w:rPr>
        <w:t>fitting multiple regression models</w:t>
      </w:r>
      <w:r w:rsidR="00D552E8">
        <w:rPr>
          <w:lang w:val="en-GB"/>
        </w:rPr>
        <w:t xml:space="preserve">. </w:t>
      </w:r>
      <w:r w:rsidR="003867B4">
        <w:rPr>
          <w:lang w:val="en-GB"/>
        </w:rPr>
        <w:t xml:space="preserve">In </w:t>
      </w:r>
      <w:proofErr w:type="spellStart"/>
      <w:r w:rsidR="003867B4">
        <w:rPr>
          <w:lang w:val="en-GB"/>
        </w:rPr>
        <w:t>subadults</w:t>
      </w:r>
      <w:proofErr w:type="spellEnd"/>
      <w:r w:rsidR="003867B4">
        <w:rPr>
          <w:lang w:val="en-GB"/>
        </w:rPr>
        <w:t xml:space="preserve">, growth rates were </w:t>
      </w:r>
      <w:r w:rsidR="0032520D">
        <w:rPr>
          <w:lang w:val="en-GB"/>
        </w:rPr>
        <w:t>negatively related to</w:t>
      </w:r>
      <w:r w:rsidR="003867B4">
        <w:rPr>
          <w:lang w:val="en-GB"/>
        </w:rPr>
        <w:t xml:space="preserve"> their </w:t>
      </w:r>
      <w:r w:rsidR="0032520D">
        <w:rPr>
          <w:lang w:val="en-GB"/>
        </w:rPr>
        <w:t xml:space="preserve">body </w:t>
      </w:r>
      <w:r w:rsidR="003867B4">
        <w:rPr>
          <w:lang w:val="en-GB"/>
        </w:rPr>
        <w:t>size</w:t>
      </w:r>
      <w:r w:rsidR="0032520D">
        <w:rPr>
          <w:lang w:val="en-GB"/>
        </w:rPr>
        <w:t xml:space="preserve"> which accounted for the same variation as the season</w:t>
      </w:r>
      <w:r w:rsidR="003867B4">
        <w:rPr>
          <w:lang w:val="en-GB"/>
        </w:rPr>
        <w:t xml:space="preserve">. No effect of population density </w:t>
      </w:r>
      <w:r w:rsidR="0032520D">
        <w:rPr>
          <w:lang w:val="en-GB"/>
        </w:rPr>
        <w:t>was</w:t>
      </w:r>
      <w:r w:rsidR="003867B4">
        <w:rPr>
          <w:lang w:val="en-GB"/>
        </w:rPr>
        <w:t xml:space="preserve"> found. </w:t>
      </w:r>
      <w:r w:rsidR="0032520D">
        <w:rPr>
          <w:lang w:val="en-GB"/>
        </w:rPr>
        <w:t>Growth rates in body mass but not in body length were higher in males than females. In adults, growth rates dec</w:t>
      </w:r>
      <w:r w:rsidR="00A0274B">
        <w:rPr>
          <w:lang w:val="en-GB"/>
        </w:rPr>
        <w:t xml:space="preserve">lined over the breeding season as a result of increasing body size accounting for all variation related to </w:t>
      </w:r>
      <w:r w:rsidR="008F3BD6">
        <w:rPr>
          <w:lang w:val="en-GB"/>
        </w:rPr>
        <w:t xml:space="preserve">the </w:t>
      </w:r>
      <w:r w:rsidR="00A0274B">
        <w:rPr>
          <w:lang w:val="en-GB"/>
        </w:rPr>
        <w:t>season. Males grew faster than females</w:t>
      </w:r>
      <w:r w:rsidR="008F3BD6">
        <w:rPr>
          <w:lang w:val="en-GB"/>
        </w:rPr>
        <w:t xml:space="preserve">. Moreover, growth rates in body length </w:t>
      </w:r>
      <w:r w:rsidR="008F4BA5">
        <w:rPr>
          <w:lang w:val="en-GB"/>
        </w:rPr>
        <w:t>increased with population density</w:t>
      </w:r>
      <w:r w:rsidR="008F3BD6">
        <w:rPr>
          <w:lang w:val="en-GB"/>
        </w:rPr>
        <w:t>. These data are in a good agreement with the previously reported data on variation in body size</w:t>
      </w:r>
      <w:r w:rsidR="00C25A63" w:rsidRPr="00C25A63">
        <w:rPr>
          <w:lang w:val="en-GB"/>
        </w:rPr>
        <w:t xml:space="preserve"> </w:t>
      </w:r>
      <w:r w:rsidR="00C25A63">
        <w:rPr>
          <w:lang w:val="en-GB"/>
        </w:rPr>
        <w:t>of hamsters in this population</w:t>
      </w:r>
      <w:r w:rsidR="00C6101C">
        <w:rPr>
          <w:lang w:val="en-GB"/>
        </w:rPr>
        <w:t xml:space="preserve">. </w:t>
      </w:r>
    </w:p>
    <w:p w:rsidR="00BF0A52" w:rsidRPr="005545C2" w:rsidRDefault="00BF0A52" w:rsidP="00BF0A52">
      <w:pPr>
        <w:jc w:val="right"/>
        <w:rPr>
          <w:lang w:val="en-GB"/>
        </w:rPr>
      </w:pPr>
    </w:p>
    <w:sectPr w:rsidR="00BF0A52" w:rsidRPr="005545C2" w:rsidSect="0067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1E"/>
    <w:rsid w:val="00075346"/>
    <w:rsid w:val="000E1884"/>
    <w:rsid w:val="000F1BFB"/>
    <w:rsid w:val="0012586E"/>
    <w:rsid w:val="00222799"/>
    <w:rsid w:val="00235F7B"/>
    <w:rsid w:val="00263022"/>
    <w:rsid w:val="0027777C"/>
    <w:rsid w:val="00281CF2"/>
    <w:rsid w:val="00290F73"/>
    <w:rsid w:val="00292EE0"/>
    <w:rsid w:val="002B3352"/>
    <w:rsid w:val="002C34D5"/>
    <w:rsid w:val="002D4ECD"/>
    <w:rsid w:val="003104D8"/>
    <w:rsid w:val="00316197"/>
    <w:rsid w:val="0032520D"/>
    <w:rsid w:val="00384A2E"/>
    <w:rsid w:val="003867B4"/>
    <w:rsid w:val="00396860"/>
    <w:rsid w:val="003A5419"/>
    <w:rsid w:val="003A57D0"/>
    <w:rsid w:val="003D4D63"/>
    <w:rsid w:val="003D729C"/>
    <w:rsid w:val="00407E48"/>
    <w:rsid w:val="00436003"/>
    <w:rsid w:val="004569C1"/>
    <w:rsid w:val="00463F71"/>
    <w:rsid w:val="0048608C"/>
    <w:rsid w:val="00496760"/>
    <w:rsid w:val="004A36F4"/>
    <w:rsid w:val="005545C2"/>
    <w:rsid w:val="005B5B0A"/>
    <w:rsid w:val="005D4C9B"/>
    <w:rsid w:val="00611F41"/>
    <w:rsid w:val="0066514E"/>
    <w:rsid w:val="00677FC9"/>
    <w:rsid w:val="0070366A"/>
    <w:rsid w:val="007B2D4C"/>
    <w:rsid w:val="007B7F3C"/>
    <w:rsid w:val="00826AE4"/>
    <w:rsid w:val="0085114F"/>
    <w:rsid w:val="00854908"/>
    <w:rsid w:val="00871289"/>
    <w:rsid w:val="008F3BD6"/>
    <w:rsid w:val="008F4BA5"/>
    <w:rsid w:val="00900C82"/>
    <w:rsid w:val="0091127B"/>
    <w:rsid w:val="00963759"/>
    <w:rsid w:val="00965436"/>
    <w:rsid w:val="009D1795"/>
    <w:rsid w:val="009F189C"/>
    <w:rsid w:val="00A0274B"/>
    <w:rsid w:val="00A27CEE"/>
    <w:rsid w:val="00A36EFC"/>
    <w:rsid w:val="00A51FC7"/>
    <w:rsid w:val="00B03350"/>
    <w:rsid w:val="00B2781D"/>
    <w:rsid w:val="00B506D6"/>
    <w:rsid w:val="00B56AD4"/>
    <w:rsid w:val="00B9267B"/>
    <w:rsid w:val="00BC031E"/>
    <w:rsid w:val="00BF0A52"/>
    <w:rsid w:val="00C25A63"/>
    <w:rsid w:val="00C31AA1"/>
    <w:rsid w:val="00C32BBC"/>
    <w:rsid w:val="00C52288"/>
    <w:rsid w:val="00C6101C"/>
    <w:rsid w:val="00C75036"/>
    <w:rsid w:val="00CF5E8E"/>
    <w:rsid w:val="00D35927"/>
    <w:rsid w:val="00D36426"/>
    <w:rsid w:val="00D45D45"/>
    <w:rsid w:val="00D50435"/>
    <w:rsid w:val="00D552E8"/>
    <w:rsid w:val="00D55C11"/>
    <w:rsid w:val="00D61988"/>
    <w:rsid w:val="00DA1C37"/>
    <w:rsid w:val="00DB73F7"/>
    <w:rsid w:val="00DC2E92"/>
    <w:rsid w:val="00DC61D2"/>
    <w:rsid w:val="00E31143"/>
    <w:rsid w:val="00E43D37"/>
    <w:rsid w:val="00E604E0"/>
    <w:rsid w:val="00EF2A02"/>
    <w:rsid w:val="00F47A5E"/>
    <w:rsid w:val="00F60A6F"/>
    <w:rsid w:val="00F85E4E"/>
    <w:rsid w:val="00F9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288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A54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A541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Zvraznn">
    <w:name w:val="Emphasis"/>
    <w:basedOn w:val="Standardnpsmoodstavce"/>
    <w:uiPriority w:val="20"/>
    <w:qFormat/>
    <w:rsid w:val="005B5B0A"/>
    <w:rPr>
      <w:i/>
      <w:iCs/>
    </w:rPr>
  </w:style>
  <w:style w:type="character" w:styleId="Hypertextovodkaz">
    <w:name w:val="Hyperlink"/>
    <w:uiPriority w:val="99"/>
    <w:semiHidden/>
    <w:unhideWhenUsed/>
    <w:rsid w:val="00BF0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288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A54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A541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Zvraznn">
    <w:name w:val="Emphasis"/>
    <w:basedOn w:val="Standardnpsmoodstavce"/>
    <w:uiPriority w:val="20"/>
    <w:qFormat/>
    <w:rsid w:val="005B5B0A"/>
    <w:rPr>
      <w:i/>
      <w:iCs/>
    </w:rPr>
  </w:style>
  <w:style w:type="character" w:styleId="Hypertextovodkaz">
    <w:name w:val="Hyperlink"/>
    <w:uiPriority w:val="99"/>
    <w:semiHidden/>
    <w:unhideWhenUsed/>
    <w:rsid w:val="00BF0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ble.i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Links>
    <vt:vector size="6" baseType="variant"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mailto:buble.i@seznam.cz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tkadlec</cp:lastModifiedBy>
  <cp:revision>3</cp:revision>
  <dcterms:created xsi:type="dcterms:W3CDTF">2015-08-19T12:05:00Z</dcterms:created>
  <dcterms:modified xsi:type="dcterms:W3CDTF">2015-08-22T16:31:00Z</dcterms:modified>
</cp:coreProperties>
</file>